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67" w:rsidRDefault="00EA4167" w:rsidP="00EA4167">
      <w:pPr>
        <w:pStyle w:val="Heading1"/>
        <w:rPr>
          <w:sz w:val="52"/>
          <w:szCs w:val="52"/>
        </w:rPr>
      </w:pPr>
      <w:r w:rsidRPr="00EA4167">
        <w:rPr>
          <w:sz w:val="52"/>
          <w:szCs w:val="52"/>
        </w:rPr>
        <w:t>IDS A chance to turn black to white</w:t>
      </w:r>
    </w:p>
    <w:p w:rsidR="00EA4167" w:rsidRPr="00EA4167" w:rsidRDefault="00EA4167" w:rsidP="00EA4167"/>
    <w:p w:rsidR="00EA4167" w:rsidRDefault="00EA4167"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The union government has launched its ambitious Income Declaration Scheme, 2016 (the scheme or IDS) as Chapter IX of the Finance Act, 2016. The scheme is effective from 1st June to 30 September 2016. </w:t>
      </w:r>
      <w:r w:rsidRPr="00EA4167">
        <w:rPr>
          <w:rFonts w:ascii="Arial" w:hAnsi="Arial" w:cs="Arial"/>
          <w:b/>
          <w:i/>
          <w:iCs/>
          <w:color w:val="000000"/>
          <w:sz w:val="26"/>
          <w:szCs w:val="26"/>
          <w:lang w:bidi="he-IL"/>
        </w:rPr>
        <w:t>This</w:t>
      </w:r>
      <w:r w:rsidRPr="00EA4167">
        <w:rPr>
          <w:rFonts w:ascii="Arial" w:hAnsi="Arial" w:cs="Arial"/>
          <w:b/>
          <w:color w:val="000000"/>
          <w:sz w:val="26"/>
          <w:szCs w:val="26"/>
        </w:rPr>
        <w:t xml:space="preserve"> </w:t>
      </w:r>
      <w:r w:rsidRPr="00EA4167">
        <w:rPr>
          <w:rFonts w:ascii="Arial" w:hAnsi="Arial" w:cs="Arial"/>
          <w:b/>
          <w:i/>
          <w:iCs/>
          <w:color w:val="000000"/>
          <w:sz w:val="26"/>
          <w:szCs w:val="26"/>
          <w:lang w:bidi="he-IL"/>
        </w:rPr>
        <w:t>scheme is a clear indication that the CBDT</w:t>
      </w:r>
      <w:r w:rsidRPr="00EA4167">
        <w:rPr>
          <w:rFonts w:ascii="Arial" w:hAnsi="Arial" w:cs="Arial"/>
          <w:b/>
          <w:color w:val="000000"/>
          <w:sz w:val="26"/>
          <w:szCs w:val="26"/>
        </w:rPr>
        <w:t xml:space="preserve"> </w:t>
      </w:r>
      <w:r w:rsidRPr="00EA4167">
        <w:rPr>
          <w:rFonts w:ascii="Arial" w:hAnsi="Arial" w:cs="Arial"/>
          <w:b/>
          <w:i/>
          <w:iCs/>
          <w:color w:val="000000"/>
          <w:sz w:val="26"/>
          <w:szCs w:val="26"/>
          <w:lang w:bidi="he-IL"/>
        </w:rPr>
        <w:t>is providing one last chance to all the tax evaders to save them from the clutching</w:t>
      </w:r>
      <w:r w:rsidRPr="00EA4167">
        <w:rPr>
          <w:rFonts w:ascii="Arial" w:hAnsi="Arial" w:cs="Arial"/>
          <w:b/>
          <w:color w:val="000000"/>
          <w:sz w:val="26"/>
          <w:szCs w:val="26"/>
        </w:rPr>
        <w:t xml:space="preserve"> </w:t>
      </w:r>
      <w:r w:rsidRPr="00EA4167">
        <w:rPr>
          <w:rFonts w:ascii="Arial" w:hAnsi="Arial" w:cs="Arial"/>
          <w:b/>
          <w:i/>
          <w:iCs/>
          <w:color w:val="000000"/>
          <w:sz w:val="26"/>
          <w:szCs w:val="26"/>
          <w:lang w:bidi="he-IL"/>
        </w:rPr>
        <w:t>grip of Income Tax</w:t>
      </w:r>
      <w:r>
        <w:rPr>
          <w:rFonts w:ascii="Arial" w:hAnsi="Arial" w:cs="Arial"/>
          <w:color w:val="000000"/>
          <w:sz w:val="26"/>
          <w:szCs w:val="26"/>
        </w:rPr>
        <w:t>, after that Income tax the remaining evaders would be brought into scanner and legal prosecution shall be conducted against them.</w:t>
      </w:r>
    </w:p>
    <w:p w:rsidR="00EA4167" w:rsidRDefault="00EA4167"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Even our honorable Prime Minister Mr. </w:t>
      </w:r>
      <w:proofErr w:type="spellStart"/>
      <w:r>
        <w:rPr>
          <w:rFonts w:ascii="Arial" w:hAnsi="Arial" w:cs="Arial"/>
          <w:color w:val="000000"/>
          <w:sz w:val="26"/>
          <w:szCs w:val="26"/>
        </w:rPr>
        <w:t>Narendra</w:t>
      </w:r>
      <w:proofErr w:type="spellEnd"/>
      <w:r>
        <w:rPr>
          <w:rFonts w:ascii="Arial" w:hAnsi="Arial" w:cs="Arial"/>
          <w:color w:val="000000"/>
          <w:sz w:val="26"/>
          <w:szCs w:val="26"/>
        </w:rPr>
        <w:t xml:space="preserve"> </w:t>
      </w:r>
      <w:proofErr w:type="spellStart"/>
      <w:r>
        <w:rPr>
          <w:rFonts w:ascii="Arial" w:hAnsi="Arial" w:cs="Arial"/>
          <w:color w:val="000000"/>
          <w:sz w:val="26"/>
          <w:szCs w:val="26"/>
        </w:rPr>
        <w:t>Modi</w:t>
      </w:r>
      <w:proofErr w:type="spellEnd"/>
      <w:r>
        <w:rPr>
          <w:rFonts w:ascii="Arial" w:hAnsi="Arial" w:cs="Arial"/>
          <w:color w:val="000000"/>
          <w:sz w:val="26"/>
          <w:szCs w:val="26"/>
        </w:rPr>
        <w:t xml:space="preserve"> mentioned about the scheme in “Mann </w:t>
      </w:r>
      <w:proofErr w:type="spellStart"/>
      <w:r>
        <w:rPr>
          <w:rFonts w:ascii="Arial" w:hAnsi="Arial" w:cs="Arial"/>
          <w:color w:val="000000"/>
          <w:sz w:val="26"/>
          <w:szCs w:val="26"/>
        </w:rPr>
        <w:t>Ki</w:t>
      </w:r>
      <w:proofErr w:type="spellEnd"/>
      <w:r>
        <w:rPr>
          <w:rFonts w:ascii="Arial" w:hAnsi="Arial" w:cs="Arial"/>
          <w:color w:val="000000"/>
          <w:sz w:val="26"/>
          <w:szCs w:val="26"/>
        </w:rPr>
        <w:t xml:space="preserve"> </w:t>
      </w:r>
      <w:proofErr w:type="spellStart"/>
      <w:r>
        <w:rPr>
          <w:rFonts w:ascii="Arial" w:hAnsi="Arial" w:cs="Arial"/>
          <w:color w:val="000000"/>
          <w:sz w:val="26"/>
          <w:szCs w:val="26"/>
        </w:rPr>
        <w:t>Baat</w:t>
      </w:r>
      <w:proofErr w:type="spellEnd"/>
      <w:r>
        <w:rPr>
          <w:rFonts w:ascii="Arial" w:hAnsi="Arial" w:cs="Arial"/>
          <w:color w:val="000000"/>
          <w:sz w:val="26"/>
          <w:szCs w:val="26"/>
        </w:rPr>
        <w:t>”. So what is this IDS scheme launched by BJP Government let’s get a brief insight about the same.</w:t>
      </w:r>
    </w:p>
    <w:p w:rsidR="00EA4167" w:rsidRDefault="00EA4167" w:rsidP="00EA4167">
      <w:pPr>
        <w:autoSpaceDE w:val="0"/>
        <w:autoSpaceDN w:val="0"/>
        <w:adjustRightInd w:val="0"/>
        <w:spacing w:after="0" w:line="240" w:lineRule="auto"/>
        <w:rPr>
          <w:rFonts w:ascii="Arial" w:hAnsi="Arial" w:cs="Arial"/>
          <w:color w:val="000000"/>
          <w:sz w:val="26"/>
          <w:szCs w:val="26"/>
        </w:rPr>
      </w:pPr>
    </w:p>
    <w:p w:rsidR="00EA4167" w:rsidRDefault="00EA4167" w:rsidP="00EA4167">
      <w:pPr>
        <w:pStyle w:val="Heading2"/>
      </w:pPr>
      <w:r>
        <w:t>Who are eligible to make declaration under the scheme?</w:t>
      </w:r>
    </w:p>
    <w:p w:rsidR="00EA4167" w:rsidRDefault="00EA4167"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All ‘Persons’ such as Individuals, HUFS, companies, Firms, associations of persons(AOP) are eligible to make declaration in this Scheme.</w:t>
      </w:r>
    </w:p>
    <w:p w:rsidR="00EA4167" w:rsidRDefault="00EA4167" w:rsidP="00EA4167">
      <w:pPr>
        <w:autoSpaceDE w:val="0"/>
        <w:autoSpaceDN w:val="0"/>
        <w:adjustRightInd w:val="0"/>
        <w:spacing w:after="0" w:line="240" w:lineRule="auto"/>
        <w:rPr>
          <w:rFonts w:ascii="Arial" w:hAnsi="Arial" w:cs="Arial"/>
          <w:color w:val="000000"/>
          <w:sz w:val="26"/>
          <w:szCs w:val="26"/>
        </w:rPr>
      </w:pPr>
    </w:p>
    <w:p w:rsidR="00EA4167" w:rsidRDefault="00EA4167" w:rsidP="00EA4167">
      <w:pPr>
        <w:pStyle w:val="Heading2"/>
      </w:pPr>
      <w:r>
        <w:t>What Kind of Declaration can be made under this Schemed?</w:t>
      </w:r>
    </w:p>
    <w:p w:rsidR="00061C1A" w:rsidRPr="00061C1A" w:rsidRDefault="00061C1A" w:rsidP="00061C1A"/>
    <w:p w:rsidR="00EA4167" w:rsidRDefault="00EA4167"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Declaration can be made in respect of followings:</w:t>
      </w:r>
    </w:p>
    <w:p w:rsidR="00061C1A" w:rsidRDefault="00061C1A" w:rsidP="00EA4167">
      <w:pPr>
        <w:autoSpaceDE w:val="0"/>
        <w:autoSpaceDN w:val="0"/>
        <w:adjustRightInd w:val="0"/>
        <w:spacing w:after="0" w:line="240" w:lineRule="auto"/>
        <w:rPr>
          <w:rFonts w:ascii="Arial" w:hAnsi="Arial" w:cs="Arial"/>
          <w:color w:val="000000"/>
          <w:sz w:val="26"/>
          <w:szCs w:val="26"/>
        </w:rPr>
      </w:pPr>
    </w:p>
    <w:p w:rsidR="00EA4167" w:rsidRPr="00061C1A" w:rsidRDefault="00EA4167" w:rsidP="00061C1A">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061C1A">
        <w:rPr>
          <w:rFonts w:ascii="Arial" w:hAnsi="Arial" w:cs="Arial"/>
          <w:color w:val="000000"/>
          <w:sz w:val="26"/>
          <w:szCs w:val="26"/>
        </w:rPr>
        <w:t>Any undisclosed Income,</w:t>
      </w:r>
    </w:p>
    <w:p w:rsidR="00EA4167" w:rsidRDefault="00EA4167" w:rsidP="00061C1A">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061C1A">
        <w:rPr>
          <w:rFonts w:ascii="Arial" w:hAnsi="Arial" w:cs="Arial"/>
          <w:color w:val="000000"/>
          <w:sz w:val="26"/>
          <w:szCs w:val="26"/>
        </w:rPr>
        <w:t>Investment in any asset representing undisclosed Income.</w:t>
      </w:r>
    </w:p>
    <w:p w:rsidR="00061C1A" w:rsidRPr="00061C1A" w:rsidRDefault="00061C1A" w:rsidP="00A85215">
      <w:pPr>
        <w:pStyle w:val="ListParagraph"/>
        <w:autoSpaceDE w:val="0"/>
        <w:autoSpaceDN w:val="0"/>
        <w:adjustRightInd w:val="0"/>
        <w:spacing w:after="0" w:line="240" w:lineRule="auto"/>
        <w:rPr>
          <w:rFonts w:ascii="Arial" w:hAnsi="Arial" w:cs="Arial"/>
          <w:color w:val="000000"/>
          <w:sz w:val="26"/>
          <w:szCs w:val="26"/>
        </w:rPr>
      </w:pPr>
    </w:p>
    <w:p w:rsidR="00EA4167" w:rsidRDefault="00EA4167" w:rsidP="00EA4167">
      <w:pPr>
        <w:autoSpaceDE w:val="0"/>
        <w:autoSpaceDN w:val="0"/>
        <w:adjustRightInd w:val="0"/>
        <w:spacing w:after="0" w:line="240" w:lineRule="auto"/>
        <w:rPr>
          <w:rFonts w:ascii="Arial" w:hAnsi="Arial" w:cs="Arial"/>
          <w:b/>
          <w:i/>
          <w:iCs/>
          <w:color w:val="000000"/>
          <w:sz w:val="26"/>
          <w:szCs w:val="26"/>
          <w:lang w:bidi="he-IL"/>
        </w:rPr>
      </w:pPr>
      <w:r w:rsidRPr="00061C1A">
        <w:rPr>
          <w:rFonts w:ascii="Arial" w:hAnsi="Arial" w:cs="Arial"/>
          <w:b/>
          <w:i/>
          <w:iCs/>
          <w:color w:val="000000"/>
          <w:sz w:val="26"/>
          <w:szCs w:val="26"/>
          <w:lang w:bidi="he-IL"/>
        </w:rPr>
        <w:t xml:space="preserve">All such declaration can be made </w:t>
      </w:r>
      <w:proofErr w:type="spellStart"/>
      <w:r w:rsidRPr="00061C1A">
        <w:rPr>
          <w:rFonts w:ascii="Arial" w:hAnsi="Arial" w:cs="Arial"/>
          <w:b/>
          <w:i/>
          <w:iCs/>
          <w:color w:val="000000"/>
          <w:sz w:val="26"/>
          <w:szCs w:val="26"/>
          <w:lang w:bidi="he-IL"/>
        </w:rPr>
        <w:t>upto</w:t>
      </w:r>
      <w:proofErr w:type="spellEnd"/>
      <w:r w:rsidRPr="00061C1A">
        <w:rPr>
          <w:rFonts w:ascii="Arial" w:hAnsi="Arial" w:cs="Arial"/>
          <w:b/>
          <w:i/>
          <w:iCs/>
          <w:color w:val="000000"/>
          <w:sz w:val="26"/>
          <w:szCs w:val="26"/>
          <w:lang w:bidi="he-IL"/>
        </w:rPr>
        <w:t xml:space="preserve"> financial year 2015</w:t>
      </w:r>
      <w:r w:rsidR="00061C1A" w:rsidRPr="00061C1A">
        <w:rPr>
          <w:rFonts w:ascii="Arial" w:hAnsi="Arial" w:cs="Arial"/>
          <w:b/>
          <w:i/>
          <w:iCs/>
          <w:color w:val="000000"/>
          <w:sz w:val="26"/>
          <w:szCs w:val="26"/>
          <w:lang w:bidi="he-IL"/>
        </w:rPr>
        <w:t>-</w:t>
      </w:r>
      <w:r w:rsidRPr="00061C1A">
        <w:rPr>
          <w:rFonts w:ascii="Arial" w:hAnsi="Arial" w:cs="Arial"/>
          <w:b/>
          <w:i/>
          <w:iCs/>
          <w:color w:val="000000"/>
          <w:sz w:val="26"/>
          <w:szCs w:val="26"/>
          <w:lang w:bidi="he-IL"/>
        </w:rPr>
        <w:t>16</w:t>
      </w:r>
    </w:p>
    <w:p w:rsidR="00061C1A" w:rsidRPr="00061C1A" w:rsidRDefault="00061C1A" w:rsidP="00EA4167">
      <w:pPr>
        <w:autoSpaceDE w:val="0"/>
        <w:autoSpaceDN w:val="0"/>
        <w:adjustRightInd w:val="0"/>
        <w:spacing w:after="0" w:line="240" w:lineRule="auto"/>
        <w:rPr>
          <w:rFonts w:ascii="Arial" w:hAnsi="Arial" w:cs="Arial"/>
          <w:b/>
          <w:i/>
          <w:iCs/>
          <w:color w:val="000000"/>
          <w:sz w:val="26"/>
          <w:szCs w:val="26"/>
          <w:lang w:bidi="he-IL"/>
        </w:rPr>
      </w:pPr>
    </w:p>
    <w:p w:rsidR="00EA4167" w:rsidRDefault="00EA4167" w:rsidP="00061C1A">
      <w:pPr>
        <w:pStyle w:val="Heading2"/>
      </w:pPr>
      <w:r w:rsidRPr="00061C1A">
        <w:t xml:space="preserve">What shall be amount paid by the </w:t>
      </w:r>
      <w:proofErr w:type="spellStart"/>
      <w:r w:rsidRPr="00061C1A">
        <w:t>declarant</w:t>
      </w:r>
      <w:proofErr w:type="spellEnd"/>
      <w:r w:rsidRPr="00061C1A">
        <w:t xml:space="preserve"> after disclosing the same?</w:t>
      </w:r>
    </w:p>
    <w:p w:rsidR="00061C1A" w:rsidRPr="00061C1A" w:rsidRDefault="00061C1A" w:rsidP="00061C1A"/>
    <w:p w:rsidR="00EA4167" w:rsidRDefault="00EA4167"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The </w:t>
      </w:r>
      <w:proofErr w:type="spellStart"/>
      <w:r>
        <w:rPr>
          <w:rFonts w:ascii="Arial" w:hAnsi="Arial" w:cs="Arial"/>
          <w:color w:val="000000"/>
          <w:sz w:val="26"/>
          <w:szCs w:val="26"/>
        </w:rPr>
        <w:t>declarant</w:t>
      </w:r>
      <w:proofErr w:type="spellEnd"/>
      <w:r>
        <w:rPr>
          <w:rFonts w:ascii="Arial" w:hAnsi="Arial" w:cs="Arial"/>
          <w:color w:val="000000"/>
          <w:sz w:val="26"/>
          <w:szCs w:val="26"/>
        </w:rPr>
        <w:t xml:space="preserve"> shall be liable to pay aggregate tax rate @45% the breakup of which is as</w:t>
      </w:r>
      <w:r w:rsidR="00061C1A">
        <w:rPr>
          <w:rFonts w:ascii="Arial" w:hAnsi="Arial" w:cs="Arial"/>
          <w:color w:val="000000"/>
          <w:sz w:val="26"/>
          <w:szCs w:val="26"/>
        </w:rPr>
        <w:t xml:space="preserve"> </w:t>
      </w:r>
      <w:r>
        <w:rPr>
          <w:rFonts w:ascii="Arial" w:hAnsi="Arial" w:cs="Arial"/>
          <w:color w:val="000000"/>
          <w:sz w:val="26"/>
          <w:szCs w:val="26"/>
        </w:rPr>
        <w:t>follows:</w:t>
      </w:r>
    </w:p>
    <w:p w:rsidR="00EA4167" w:rsidRPr="00061C1A" w:rsidRDefault="00EA4167" w:rsidP="00061C1A">
      <w:pPr>
        <w:pStyle w:val="ListParagraph"/>
        <w:numPr>
          <w:ilvl w:val="0"/>
          <w:numId w:val="2"/>
        </w:numPr>
        <w:autoSpaceDE w:val="0"/>
        <w:autoSpaceDN w:val="0"/>
        <w:adjustRightInd w:val="0"/>
        <w:spacing w:after="0" w:line="240" w:lineRule="auto"/>
        <w:rPr>
          <w:rFonts w:ascii="Arial" w:hAnsi="Arial" w:cs="Arial"/>
          <w:color w:val="000000"/>
          <w:sz w:val="26"/>
          <w:szCs w:val="26"/>
        </w:rPr>
      </w:pPr>
      <w:r w:rsidRPr="00061C1A">
        <w:rPr>
          <w:rFonts w:ascii="Arial" w:hAnsi="Arial" w:cs="Arial"/>
          <w:color w:val="000000"/>
          <w:sz w:val="26"/>
          <w:szCs w:val="26"/>
        </w:rPr>
        <w:t>TAX @30% of undisclosed Income</w:t>
      </w:r>
    </w:p>
    <w:p w:rsidR="00EA4167" w:rsidRPr="00061C1A" w:rsidRDefault="00EA4167" w:rsidP="00061C1A">
      <w:pPr>
        <w:pStyle w:val="ListParagraph"/>
        <w:numPr>
          <w:ilvl w:val="0"/>
          <w:numId w:val="2"/>
        </w:numPr>
        <w:autoSpaceDE w:val="0"/>
        <w:autoSpaceDN w:val="0"/>
        <w:adjustRightInd w:val="0"/>
        <w:spacing w:after="0" w:line="240" w:lineRule="auto"/>
        <w:rPr>
          <w:rFonts w:ascii="Arial" w:hAnsi="Arial" w:cs="Arial"/>
          <w:color w:val="000000"/>
          <w:sz w:val="26"/>
          <w:szCs w:val="26"/>
        </w:rPr>
      </w:pPr>
      <w:r w:rsidRPr="00061C1A">
        <w:rPr>
          <w:rFonts w:ascii="Arial" w:hAnsi="Arial" w:cs="Arial"/>
          <w:color w:val="000000"/>
          <w:sz w:val="26"/>
          <w:szCs w:val="26"/>
        </w:rPr>
        <w:t>Surcharge @7.5% of undisclosed Income</w:t>
      </w:r>
    </w:p>
    <w:p w:rsidR="00EA4167" w:rsidRDefault="00EA4167" w:rsidP="00061C1A">
      <w:pPr>
        <w:pStyle w:val="ListParagraph"/>
        <w:numPr>
          <w:ilvl w:val="0"/>
          <w:numId w:val="2"/>
        </w:numPr>
        <w:autoSpaceDE w:val="0"/>
        <w:autoSpaceDN w:val="0"/>
        <w:adjustRightInd w:val="0"/>
        <w:spacing w:after="0" w:line="240" w:lineRule="auto"/>
        <w:rPr>
          <w:rFonts w:ascii="Arial" w:hAnsi="Arial" w:cs="Arial"/>
          <w:color w:val="000000"/>
          <w:sz w:val="26"/>
          <w:szCs w:val="26"/>
        </w:rPr>
      </w:pPr>
      <w:r w:rsidRPr="00061C1A">
        <w:rPr>
          <w:rFonts w:ascii="Arial" w:hAnsi="Arial" w:cs="Arial"/>
          <w:color w:val="000000"/>
          <w:sz w:val="26"/>
          <w:szCs w:val="26"/>
        </w:rPr>
        <w:t>Penalty @7.5% of undisclosed Income</w:t>
      </w:r>
    </w:p>
    <w:p w:rsidR="00061C1A" w:rsidRPr="00061C1A" w:rsidRDefault="00061C1A" w:rsidP="00061C1A">
      <w:pPr>
        <w:pStyle w:val="ListParagraph"/>
        <w:autoSpaceDE w:val="0"/>
        <w:autoSpaceDN w:val="0"/>
        <w:adjustRightInd w:val="0"/>
        <w:spacing w:after="0" w:line="240" w:lineRule="auto"/>
        <w:rPr>
          <w:rFonts w:ascii="Arial" w:hAnsi="Arial" w:cs="Arial"/>
          <w:color w:val="000000"/>
          <w:sz w:val="26"/>
          <w:szCs w:val="26"/>
        </w:rPr>
      </w:pPr>
    </w:p>
    <w:p w:rsidR="00EA4167" w:rsidRPr="00061C1A" w:rsidRDefault="00EA4167" w:rsidP="00061C1A">
      <w:pPr>
        <w:pStyle w:val="Heading2"/>
      </w:pPr>
      <w:r w:rsidRPr="00061C1A">
        <w:lastRenderedPageBreak/>
        <w:t xml:space="preserve">What shall be the benefit to the </w:t>
      </w:r>
      <w:proofErr w:type="spellStart"/>
      <w:r w:rsidRPr="00061C1A">
        <w:t>declarant</w:t>
      </w:r>
      <w:proofErr w:type="spellEnd"/>
      <w:r w:rsidRPr="00061C1A">
        <w:t xml:space="preserve"> as he is paying tax @45% which he would</w:t>
      </w:r>
      <w:r w:rsidR="00061C1A" w:rsidRPr="00061C1A">
        <w:t xml:space="preserve"> </w:t>
      </w:r>
      <w:r w:rsidRPr="00061C1A">
        <w:t>have saved by non disclosure?</w:t>
      </w:r>
    </w:p>
    <w:p w:rsidR="00EA4167" w:rsidRDefault="00EA4167"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The </w:t>
      </w:r>
      <w:proofErr w:type="spellStart"/>
      <w:r>
        <w:rPr>
          <w:rFonts w:ascii="Arial" w:hAnsi="Arial" w:cs="Arial"/>
          <w:color w:val="000000"/>
          <w:sz w:val="26"/>
          <w:szCs w:val="26"/>
        </w:rPr>
        <w:t>declarant</w:t>
      </w:r>
      <w:proofErr w:type="spellEnd"/>
      <w:r>
        <w:rPr>
          <w:rFonts w:ascii="Arial" w:hAnsi="Arial" w:cs="Arial"/>
          <w:color w:val="000000"/>
          <w:sz w:val="26"/>
          <w:szCs w:val="26"/>
        </w:rPr>
        <w:t xml:space="preserve"> after paying tax @45% of undisclosed Income shall be relieved of the</w:t>
      </w:r>
      <w:r w:rsidR="00A85215">
        <w:rPr>
          <w:rFonts w:ascii="Arial" w:hAnsi="Arial" w:cs="Arial"/>
          <w:color w:val="000000"/>
          <w:sz w:val="26"/>
          <w:szCs w:val="26"/>
        </w:rPr>
        <w:t xml:space="preserve"> </w:t>
      </w:r>
      <w:r>
        <w:rPr>
          <w:rFonts w:ascii="Arial" w:hAnsi="Arial" w:cs="Arial"/>
          <w:color w:val="000000"/>
          <w:sz w:val="26"/>
          <w:szCs w:val="26"/>
        </w:rPr>
        <w:t>followings</w:t>
      </w:r>
    </w:p>
    <w:p w:rsidR="00EA4167" w:rsidRPr="00A85215" w:rsidRDefault="00EA4167" w:rsidP="00A85215">
      <w:pPr>
        <w:pStyle w:val="ListParagraph"/>
        <w:numPr>
          <w:ilvl w:val="0"/>
          <w:numId w:val="4"/>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No Wealth Tax on assets declared,</w:t>
      </w:r>
    </w:p>
    <w:p w:rsidR="00EA4167" w:rsidRDefault="00EA4167" w:rsidP="00EA4167">
      <w:pPr>
        <w:autoSpaceDE w:val="0"/>
        <w:autoSpaceDN w:val="0"/>
        <w:adjustRightInd w:val="0"/>
        <w:spacing w:after="0" w:line="240" w:lineRule="auto"/>
        <w:rPr>
          <w:rFonts w:ascii="Arial" w:hAnsi="Arial" w:cs="Arial"/>
          <w:color w:val="000000"/>
          <w:sz w:val="16"/>
          <w:szCs w:val="16"/>
        </w:rPr>
      </w:pPr>
    </w:p>
    <w:p w:rsidR="00EA4167" w:rsidRPr="00A85215" w:rsidRDefault="00EA4167" w:rsidP="00A85215">
      <w:pPr>
        <w:pStyle w:val="ListParagraph"/>
        <w:numPr>
          <w:ilvl w:val="0"/>
          <w:numId w:val="4"/>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No scrutiny or Inquiry under Income Tax and Wealth Tax Act in respect of declaration,</w:t>
      </w:r>
    </w:p>
    <w:p w:rsidR="00EA4167" w:rsidRPr="00A85215" w:rsidRDefault="00EA4167" w:rsidP="00A85215">
      <w:pPr>
        <w:pStyle w:val="ListParagraph"/>
        <w:numPr>
          <w:ilvl w:val="0"/>
          <w:numId w:val="4"/>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 xml:space="preserve">Immunity in respect of prosecution under income Tax and Wealth tax Act in respect </w:t>
      </w:r>
      <w:proofErr w:type="spellStart"/>
      <w:r w:rsidRPr="00A85215">
        <w:rPr>
          <w:rFonts w:ascii="Arial" w:hAnsi="Arial" w:cs="Arial"/>
          <w:color w:val="000000"/>
          <w:sz w:val="26"/>
          <w:szCs w:val="26"/>
        </w:rPr>
        <w:t>ofdeclaration</w:t>
      </w:r>
      <w:proofErr w:type="spellEnd"/>
      <w:r w:rsidRPr="00A85215">
        <w:rPr>
          <w:rFonts w:ascii="Arial" w:hAnsi="Arial" w:cs="Arial"/>
          <w:color w:val="000000"/>
          <w:sz w:val="26"/>
          <w:szCs w:val="26"/>
        </w:rPr>
        <w:t>,</w:t>
      </w:r>
    </w:p>
    <w:p w:rsidR="00EA4167" w:rsidRDefault="00EA4167" w:rsidP="00A85215">
      <w:pPr>
        <w:pStyle w:val="ListParagraph"/>
        <w:numPr>
          <w:ilvl w:val="0"/>
          <w:numId w:val="4"/>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 xml:space="preserve">Immunity from </w:t>
      </w:r>
      <w:proofErr w:type="spellStart"/>
      <w:r w:rsidRPr="00A85215">
        <w:rPr>
          <w:rFonts w:ascii="Arial" w:hAnsi="Arial" w:cs="Arial"/>
          <w:color w:val="000000"/>
          <w:sz w:val="26"/>
          <w:szCs w:val="26"/>
        </w:rPr>
        <w:t>Benami</w:t>
      </w:r>
      <w:proofErr w:type="spellEnd"/>
      <w:r w:rsidRPr="00A85215">
        <w:rPr>
          <w:rFonts w:ascii="Arial" w:hAnsi="Arial" w:cs="Arial"/>
          <w:color w:val="000000"/>
          <w:sz w:val="26"/>
          <w:szCs w:val="26"/>
        </w:rPr>
        <w:t xml:space="preserve"> Transaction Act, subject to transfer of assets by the </w:t>
      </w:r>
      <w:proofErr w:type="spellStart"/>
      <w:r w:rsidRPr="00A85215">
        <w:rPr>
          <w:rFonts w:ascii="Arial" w:hAnsi="Arial" w:cs="Arial"/>
          <w:color w:val="000000"/>
          <w:sz w:val="26"/>
          <w:szCs w:val="26"/>
        </w:rPr>
        <w:t>benamidar</w:t>
      </w:r>
      <w:proofErr w:type="spellEnd"/>
      <w:r w:rsidR="00061C1A" w:rsidRPr="00A85215">
        <w:rPr>
          <w:rFonts w:ascii="Arial" w:hAnsi="Arial" w:cs="Arial"/>
          <w:color w:val="000000"/>
          <w:sz w:val="26"/>
          <w:szCs w:val="26"/>
        </w:rPr>
        <w:t xml:space="preserve"> </w:t>
      </w:r>
      <w:r w:rsidRPr="00A85215">
        <w:rPr>
          <w:rFonts w:ascii="Arial" w:hAnsi="Arial" w:cs="Arial"/>
          <w:color w:val="000000"/>
          <w:sz w:val="26"/>
          <w:szCs w:val="26"/>
        </w:rPr>
        <w:t>to the real owner before 30.09.2017.</w:t>
      </w:r>
    </w:p>
    <w:p w:rsidR="00A85215" w:rsidRPr="00A85215" w:rsidRDefault="00A85215" w:rsidP="00A85215">
      <w:pPr>
        <w:pStyle w:val="ListParagraph"/>
        <w:autoSpaceDE w:val="0"/>
        <w:autoSpaceDN w:val="0"/>
        <w:adjustRightInd w:val="0"/>
        <w:spacing w:after="0" w:line="240" w:lineRule="auto"/>
        <w:rPr>
          <w:rFonts w:ascii="Arial" w:hAnsi="Arial" w:cs="Arial"/>
          <w:color w:val="000000"/>
          <w:sz w:val="26"/>
          <w:szCs w:val="26"/>
        </w:rPr>
      </w:pPr>
    </w:p>
    <w:p w:rsidR="00EA4167" w:rsidRDefault="00EA4167" w:rsidP="00A85215">
      <w:pPr>
        <w:pStyle w:val="Heading2"/>
      </w:pPr>
      <w:r>
        <w:t xml:space="preserve">Can the </w:t>
      </w:r>
      <w:proofErr w:type="spellStart"/>
      <w:r>
        <w:t>assese</w:t>
      </w:r>
      <w:proofErr w:type="spellEnd"/>
      <w:r>
        <w:t xml:space="preserve"> take the benefit of the Scheme against whom search order or notice</w:t>
      </w:r>
      <w:r w:rsidR="00A85215">
        <w:t xml:space="preserve"> </w:t>
      </w:r>
      <w:r>
        <w:t>has been issued under various Income Tax Act provisions?</w:t>
      </w:r>
    </w:p>
    <w:p w:rsidR="00A85215" w:rsidRPr="00A85215" w:rsidRDefault="00A85215" w:rsidP="00A85215"/>
    <w:p w:rsidR="00EA4167" w:rsidRDefault="00EA4167"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The </w:t>
      </w:r>
      <w:proofErr w:type="spellStart"/>
      <w:r>
        <w:rPr>
          <w:rFonts w:ascii="Arial" w:hAnsi="Arial" w:cs="Arial"/>
          <w:color w:val="000000"/>
          <w:sz w:val="26"/>
          <w:szCs w:val="26"/>
        </w:rPr>
        <w:t>assessee</w:t>
      </w:r>
      <w:proofErr w:type="spellEnd"/>
      <w:r>
        <w:rPr>
          <w:rFonts w:ascii="Arial" w:hAnsi="Arial" w:cs="Arial"/>
          <w:color w:val="000000"/>
          <w:sz w:val="26"/>
          <w:szCs w:val="26"/>
        </w:rPr>
        <w:t xml:space="preserve"> cannot take the benefit of the scheme under the following circumstances:</w:t>
      </w:r>
    </w:p>
    <w:p w:rsidR="00EA4167" w:rsidRPr="00A85215" w:rsidRDefault="00EA4167" w:rsidP="00A85215">
      <w:pPr>
        <w:pStyle w:val="ListParagraph"/>
        <w:numPr>
          <w:ilvl w:val="0"/>
          <w:numId w:val="5"/>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Where notice has been issue under section 142(1)/143(2)/148/153A/153C of Income</w:t>
      </w:r>
      <w:r w:rsidR="00A85215" w:rsidRPr="00A85215">
        <w:rPr>
          <w:rFonts w:ascii="Arial" w:hAnsi="Arial" w:cs="Arial"/>
          <w:color w:val="000000"/>
          <w:sz w:val="26"/>
          <w:szCs w:val="26"/>
        </w:rPr>
        <w:t xml:space="preserve"> </w:t>
      </w:r>
      <w:r w:rsidRPr="00A85215">
        <w:rPr>
          <w:rFonts w:ascii="Arial" w:hAnsi="Arial" w:cs="Arial"/>
          <w:color w:val="000000"/>
          <w:sz w:val="26"/>
          <w:szCs w:val="26"/>
        </w:rPr>
        <w:t>Tax Act, however disclosure can be made for the other assessment year for which no</w:t>
      </w:r>
      <w:r w:rsidR="00A85215" w:rsidRPr="00A85215">
        <w:rPr>
          <w:rFonts w:ascii="Arial" w:hAnsi="Arial" w:cs="Arial"/>
          <w:color w:val="000000"/>
          <w:sz w:val="26"/>
          <w:szCs w:val="26"/>
        </w:rPr>
        <w:t xml:space="preserve"> </w:t>
      </w:r>
      <w:r w:rsidRPr="00A85215">
        <w:rPr>
          <w:rFonts w:ascii="Arial" w:hAnsi="Arial" w:cs="Arial"/>
          <w:color w:val="000000"/>
          <w:sz w:val="26"/>
          <w:szCs w:val="26"/>
        </w:rPr>
        <w:t>notice has been issued under the above mentioned sections,</w:t>
      </w:r>
    </w:p>
    <w:p w:rsidR="00EA4167" w:rsidRPr="00A85215" w:rsidRDefault="00EA4167" w:rsidP="00A85215">
      <w:pPr>
        <w:pStyle w:val="ListParagraph"/>
        <w:numPr>
          <w:ilvl w:val="0"/>
          <w:numId w:val="5"/>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Where Search/Survey has been conducted for the relevant assessment year,</w:t>
      </w:r>
    </w:p>
    <w:p w:rsidR="00EA4167" w:rsidRPr="00A85215" w:rsidRDefault="00EA4167" w:rsidP="00A85215">
      <w:pPr>
        <w:pStyle w:val="ListParagraph"/>
        <w:numPr>
          <w:ilvl w:val="0"/>
          <w:numId w:val="5"/>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Where the Income being declared is sought to be chargeable under Black Money Act,2015,</w:t>
      </w:r>
    </w:p>
    <w:p w:rsidR="00EA4167" w:rsidRPr="00A85215" w:rsidRDefault="00EA4167" w:rsidP="00A85215">
      <w:pPr>
        <w:pStyle w:val="ListParagraph"/>
        <w:numPr>
          <w:ilvl w:val="0"/>
          <w:numId w:val="5"/>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Where any person in respect of whom an order of detention has been made under the</w:t>
      </w:r>
      <w:r w:rsidR="00A85215" w:rsidRPr="00A85215">
        <w:rPr>
          <w:rFonts w:ascii="Arial" w:hAnsi="Arial" w:cs="Arial"/>
          <w:color w:val="000000"/>
          <w:sz w:val="26"/>
          <w:szCs w:val="26"/>
        </w:rPr>
        <w:t xml:space="preserve"> </w:t>
      </w:r>
      <w:r w:rsidRPr="00A85215">
        <w:rPr>
          <w:rFonts w:ascii="Arial" w:hAnsi="Arial" w:cs="Arial"/>
          <w:color w:val="000000"/>
          <w:sz w:val="26"/>
          <w:szCs w:val="26"/>
        </w:rPr>
        <w:t>Conservation of Foreign Exchange and Prevention of Smuggling Activities Act, 1974,</w:t>
      </w:r>
    </w:p>
    <w:p w:rsidR="00EA4167" w:rsidRDefault="00EA4167" w:rsidP="00EA4167">
      <w:pPr>
        <w:pStyle w:val="ListParagraph"/>
        <w:numPr>
          <w:ilvl w:val="0"/>
          <w:numId w:val="5"/>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In Relation to prosecution for any offence punishable under Chapter IX or Chapter XVII</w:t>
      </w:r>
      <w:r w:rsidR="00A85215">
        <w:rPr>
          <w:rFonts w:ascii="Arial" w:hAnsi="Arial" w:cs="Arial"/>
          <w:color w:val="000000"/>
          <w:sz w:val="26"/>
          <w:szCs w:val="26"/>
        </w:rPr>
        <w:t xml:space="preserve"> </w:t>
      </w:r>
      <w:r w:rsidRPr="00A85215">
        <w:rPr>
          <w:rFonts w:ascii="Arial" w:hAnsi="Arial" w:cs="Arial"/>
          <w:color w:val="000000"/>
          <w:sz w:val="26"/>
          <w:szCs w:val="26"/>
        </w:rPr>
        <w:t>of the Indian Penal Code (45 of 1860), the Narcotic Drugs and Psychotropic</w:t>
      </w:r>
      <w:r w:rsidR="00A85215">
        <w:rPr>
          <w:rFonts w:ascii="Arial" w:hAnsi="Arial" w:cs="Arial"/>
          <w:color w:val="000000"/>
          <w:sz w:val="26"/>
          <w:szCs w:val="26"/>
        </w:rPr>
        <w:t xml:space="preserve"> </w:t>
      </w:r>
      <w:r w:rsidRPr="00A85215">
        <w:rPr>
          <w:rFonts w:ascii="Arial" w:hAnsi="Arial" w:cs="Arial"/>
          <w:color w:val="000000"/>
          <w:sz w:val="26"/>
          <w:szCs w:val="26"/>
        </w:rPr>
        <w:t>Substances Act, 1985 (61 of 1985), the Unlawful Activities (Prevention) Act, 1967 (37 of</w:t>
      </w:r>
      <w:r w:rsidR="00A85215">
        <w:rPr>
          <w:rFonts w:ascii="Arial" w:hAnsi="Arial" w:cs="Arial"/>
          <w:color w:val="000000"/>
          <w:sz w:val="26"/>
          <w:szCs w:val="26"/>
        </w:rPr>
        <w:t xml:space="preserve"> </w:t>
      </w:r>
      <w:r w:rsidRPr="00A85215">
        <w:rPr>
          <w:rFonts w:ascii="Arial" w:hAnsi="Arial" w:cs="Arial"/>
          <w:color w:val="000000"/>
          <w:sz w:val="26"/>
          <w:szCs w:val="26"/>
        </w:rPr>
        <w:t>1967) and the Prevention of Corruption Act, 1988 (49 of 1988);</w:t>
      </w:r>
    </w:p>
    <w:p w:rsidR="00A85215" w:rsidRPr="00A85215" w:rsidRDefault="00A85215" w:rsidP="00A85215">
      <w:pPr>
        <w:pStyle w:val="ListParagraph"/>
        <w:autoSpaceDE w:val="0"/>
        <w:autoSpaceDN w:val="0"/>
        <w:adjustRightInd w:val="0"/>
        <w:spacing w:after="0" w:line="240" w:lineRule="auto"/>
        <w:rPr>
          <w:rFonts w:ascii="Arial" w:hAnsi="Arial" w:cs="Arial"/>
          <w:color w:val="000000"/>
          <w:sz w:val="26"/>
          <w:szCs w:val="26"/>
        </w:rPr>
      </w:pPr>
    </w:p>
    <w:p w:rsidR="00EA4167" w:rsidRDefault="00EA4167" w:rsidP="00A85215">
      <w:pPr>
        <w:pStyle w:val="Heading2"/>
      </w:pPr>
      <w:r>
        <w:t>What is the due date for the compliance of the Scheme?</w:t>
      </w:r>
    </w:p>
    <w:p w:rsidR="00EA4167" w:rsidRDefault="00EA4167"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There are following dates which needs to be considered for this Scheme:</w:t>
      </w:r>
    </w:p>
    <w:p w:rsidR="00A85215" w:rsidRDefault="00A85215" w:rsidP="00EA4167">
      <w:pPr>
        <w:autoSpaceDE w:val="0"/>
        <w:autoSpaceDN w:val="0"/>
        <w:adjustRightInd w:val="0"/>
        <w:spacing w:after="0" w:line="240" w:lineRule="auto"/>
        <w:rPr>
          <w:rFonts w:ascii="Arial" w:hAnsi="Arial" w:cs="Arial"/>
          <w:color w:val="000000"/>
          <w:sz w:val="26"/>
          <w:szCs w:val="26"/>
        </w:rPr>
      </w:pPr>
    </w:p>
    <w:p w:rsidR="00EA4167" w:rsidRPr="00A85215" w:rsidRDefault="00EA4167" w:rsidP="00A85215">
      <w:pPr>
        <w:pStyle w:val="ListParagraph"/>
        <w:numPr>
          <w:ilvl w:val="0"/>
          <w:numId w:val="6"/>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Scheme is effective from 1st June,2016</w:t>
      </w:r>
    </w:p>
    <w:p w:rsidR="00EA4167" w:rsidRPr="00A85215" w:rsidRDefault="00EA4167" w:rsidP="00A85215">
      <w:pPr>
        <w:pStyle w:val="ListParagraph"/>
        <w:numPr>
          <w:ilvl w:val="0"/>
          <w:numId w:val="6"/>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 xml:space="preserve">Declaration may be filed </w:t>
      </w:r>
      <w:proofErr w:type="spellStart"/>
      <w:r w:rsidRPr="00A85215">
        <w:rPr>
          <w:rFonts w:ascii="Arial" w:hAnsi="Arial" w:cs="Arial"/>
          <w:color w:val="000000"/>
          <w:sz w:val="26"/>
          <w:szCs w:val="26"/>
        </w:rPr>
        <w:t>upto</w:t>
      </w:r>
      <w:proofErr w:type="spellEnd"/>
      <w:r w:rsidRPr="00A85215">
        <w:rPr>
          <w:rFonts w:ascii="Arial" w:hAnsi="Arial" w:cs="Arial"/>
          <w:color w:val="000000"/>
          <w:sz w:val="26"/>
          <w:szCs w:val="26"/>
        </w:rPr>
        <w:t xml:space="preserve"> 30th September,2016</w:t>
      </w:r>
    </w:p>
    <w:p w:rsidR="00EA4167" w:rsidRDefault="00EA4167" w:rsidP="00A85215">
      <w:pPr>
        <w:pStyle w:val="ListParagraph"/>
        <w:numPr>
          <w:ilvl w:val="0"/>
          <w:numId w:val="6"/>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lastRenderedPageBreak/>
        <w:t xml:space="preserve">Tax, surcharge and penalty to be paid </w:t>
      </w:r>
      <w:proofErr w:type="spellStart"/>
      <w:r w:rsidRPr="00A85215">
        <w:rPr>
          <w:rFonts w:ascii="Arial" w:hAnsi="Arial" w:cs="Arial"/>
          <w:color w:val="000000"/>
          <w:sz w:val="26"/>
          <w:szCs w:val="26"/>
        </w:rPr>
        <w:t>upto</w:t>
      </w:r>
      <w:proofErr w:type="spellEnd"/>
      <w:r w:rsidRPr="00A85215">
        <w:rPr>
          <w:rFonts w:ascii="Arial" w:hAnsi="Arial" w:cs="Arial"/>
          <w:color w:val="000000"/>
          <w:sz w:val="26"/>
          <w:szCs w:val="26"/>
        </w:rPr>
        <w:t xml:space="preserve"> 30th November,2016</w:t>
      </w:r>
    </w:p>
    <w:p w:rsidR="00A85215" w:rsidRPr="00A85215" w:rsidRDefault="00A85215" w:rsidP="00A85215">
      <w:pPr>
        <w:pStyle w:val="ListParagraph"/>
        <w:autoSpaceDE w:val="0"/>
        <w:autoSpaceDN w:val="0"/>
        <w:adjustRightInd w:val="0"/>
        <w:spacing w:after="0" w:line="240" w:lineRule="auto"/>
        <w:rPr>
          <w:rFonts w:ascii="Arial" w:hAnsi="Arial" w:cs="Arial"/>
          <w:color w:val="000000"/>
          <w:sz w:val="26"/>
          <w:szCs w:val="26"/>
        </w:rPr>
      </w:pPr>
    </w:p>
    <w:p w:rsidR="00EA4167" w:rsidRDefault="00EA4167" w:rsidP="00A85215">
      <w:pPr>
        <w:pStyle w:val="Heading2"/>
      </w:pPr>
      <w:r>
        <w:t>What is the other core area that would be affected under this scheme?</w:t>
      </w:r>
    </w:p>
    <w:p w:rsidR="00EA4167" w:rsidRPr="00A85215" w:rsidRDefault="00EA4167" w:rsidP="00A85215">
      <w:pPr>
        <w:pStyle w:val="ListParagraph"/>
        <w:numPr>
          <w:ilvl w:val="0"/>
          <w:numId w:val="7"/>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Where undisclosed income is Invested in any asset is declared under the Scheme &amp;</w:t>
      </w:r>
      <w:r w:rsidR="00A85215" w:rsidRPr="00A85215">
        <w:rPr>
          <w:rFonts w:ascii="Arial" w:hAnsi="Arial" w:cs="Arial"/>
          <w:color w:val="000000"/>
          <w:sz w:val="26"/>
          <w:szCs w:val="26"/>
        </w:rPr>
        <w:t xml:space="preserve"> </w:t>
      </w:r>
      <w:r w:rsidRPr="00A85215">
        <w:rPr>
          <w:rFonts w:ascii="Arial" w:hAnsi="Arial" w:cs="Arial"/>
          <w:color w:val="000000"/>
          <w:sz w:val="26"/>
          <w:szCs w:val="26"/>
        </w:rPr>
        <w:t>tax, surcharge and penalty are duly paid on its “fair value” (as computed under section</w:t>
      </w:r>
      <w:r w:rsidR="00A85215" w:rsidRPr="00A85215">
        <w:rPr>
          <w:rFonts w:ascii="Arial" w:hAnsi="Arial" w:cs="Arial"/>
          <w:color w:val="000000"/>
          <w:sz w:val="26"/>
          <w:szCs w:val="26"/>
        </w:rPr>
        <w:t xml:space="preserve"> </w:t>
      </w:r>
      <w:r w:rsidRPr="00A85215">
        <w:rPr>
          <w:rFonts w:ascii="Arial" w:hAnsi="Arial" w:cs="Arial"/>
          <w:color w:val="000000"/>
          <w:sz w:val="26"/>
          <w:szCs w:val="26"/>
        </w:rPr>
        <w:t>43CA and 50C) then any capital gain arising on the sale in future will be computed by</w:t>
      </w:r>
      <w:r w:rsidR="00A85215" w:rsidRPr="00A85215">
        <w:rPr>
          <w:rFonts w:ascii="Arial" w:hAnsi="Arial" w:cs="Arial"/>
          <w:color w:val="000000"/>
          <w:sz w:val="26"/>
          <w:szCs w:val="26"/>
        </w:rPr>
        <w:t xml:space="preserve"> </w:t>
      </w:r>
      <w:r w:rsidRPr="00A85215">
        <w:rPr>
          <w:rFonts w:ascii="Arial" w:hAnsi="Arial" w:cs="Arial"/>
          <w:color w:val="000000"/>
          <w:sz w:val="26"/>
          <w:szCs w:val="26"/>
        </w:rPr>
        <w:t>adopting such fair market value as on 01.06.2016 as the cost of acquisition and the</w:t>
      </w:r>
      <w:r w:rsidR="00A85215" w:rsidRPr="00A85215">
        <w:rPr>
          <w:rFonts w:ascii="Arial" w:hAnsi="Arial" w:cs="Arial"/>
          <w:color w:val="000000"/>
          <w:sz w:val="26"/>
          <w:szCs w:val="26"/>
        </w:rPr>
        <w:t xml:space="preserve"> </w:t>
      </w:r>
      <w:r w:rsidRPr="00A85215">
        <w:rPr>
          <w:rFonts w:ascii="Arial" w:hAnsi="Arial" w:cs="Arial"/>
          <w:color w:val="000000"/>
          <w:sz w:val="26"/>
          <w:szCs w:val="26"/>
        </w:rPr>
        <w:t>period of holding shall also start from the date.</w:t>
      </w:r>
    </w:p>
    <w:p w:rsidR="00A85215" w:rsidRDefault="00A85215" w:rsidP="00EA4167">
      <w:pPr>
        <w:autoSpaceDE w:val="0"/>
        <w:autoSpaceDN w:val="0"/>
        <w:adjustRightInd w:val="0"/>
        <w:spacing w:after="0" w:line="240" w:lineRule="auto"/>
        <w:rPr>
          <w:rFonts w:ascii="Arial" w:hAnsi="Arial" w:cs="Arial"/>
          <w:color w:val="000000"/>
          <w:sz w:val="26"/>
          <w:szCs w:val="26"/>
        </w:rPr>
      </w:pPr>
    </w:p>
    <w:p w:rsidR="00EA4167" w:rsidRPr="00A85215" w:rsidRDefault="00EA4167" w:rsidP="00A85215">
      <w:pPr>
        <w:pStyle w:val="ListParagraph"/>
        <w:numPr>
          <w:ilvl w:val="0"/>
          <w:numId w:val="7"/>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Where investment in any asset is partly from explained source and partly from</w:t>
      </w:r>
      <w:r w:rsidR="00A85215">
        <w:rPr>
          <w:rFonts w:ascii="Arial" w:hAnsi="Arial" w:cs="Arial"/>
          <w:color w:val="000000"/>
          <w:sz w:val="26"/>
          <w:szCs w:val="26"/>
        </w:rPr>
        <w:t xml:space="preserve"> </w:t>
      </w:r>
      <w:r w:rsidRPr="00A85215">
        <w:rPr>
          <w:rFonts w:ascii="Arial" w:hAnsi="Arial" w:cs="Arial"/>
          <w:color w:val="000000"/>
          <w:sz w:val="26"/>
          <w:szCs w:val="26"/>
        </w:rPr>
        <w:t>undisclosed income, proportionate reduction shall be allowed in determining the</w:t>
      </w:r>
      <w:r w:rsidR="00A85215">
        <w:rPr>
          <w:rFonts w:ascii="Arial" w:hAnsi="Arial" w:cs="Arial"/>
          <w:color w:val="000000"/>
          <w:sz w:val="26"/>
          <w:szCs w:val="26"/>
        </w:rPr>
        <w:t xml:space="preserve"> </w:t>
      </w:r>
      <w:r w:rsidRPr="00A85215">
        <w:rPr>
          <w:rFonts w:ascii="Arial" w:hAnsi="Arial" w:cs="Arial"/>
          <w:color w:val="000000"/>
          <w:sz w:val="26"/>
          <w:szCs w:val="26"/>
        </w:rPr>
        <w:t>amount to be declared under this scheme.</w:t>
      </w:r>
    </w:p>
    <w:p w:rsidR="00A85215" w:rsidRDefault="00A85215" w:rsidP="00EA4167">
      <w:pPr>
        <w:autoSpaceDE w:val="0"/>
        <w:autoSpaceDN w:val="0"/>
        <w:adjustRightInd w:val="0"/>
        <w:spacing w:after="0" w:line="240" w:lineRule="auto"/>
        <w:rPr>
          <w:rFonts w:ascii="Arial" w:hAnsi="Arial" w:cs="Arial"/>
          <w:color w:val="000000"/>
          <w:sz w:val="26"/>
          <w:szCs w:val="26"/>
        </w:rPr>
      </w:pPr>
    </w:p>
    <w:p w:rsidR="00EA4167" w:rsidRDefault="00EA4167" w:rsidP="00A85215">
      <w:pPr>
        <w:pStyle w:val="ListParagraph"/>
        <w:numPr>
          <w:ilvl w:val="0"/>
          <w:numId w:val="7"/>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Information contained in the declaration is purely confidential and the same shall not be</w:t>
      </w:r>
      <w:r w:rsidR="00A85215" w:rsidRPr="00A85215">
        <w:rPr>
          <w:rFonts w:ascii="Arial" w:hAnsi="Arial" w:cs="Arial"/>
          <w:color w:val="000000"/>
          <w:sz w:val="26"/>
          <w:szCs w:val="26"/>
        </w:rPr>
        <w:t xml:space="preserve"> </w:t>
      </w:r>
      <w:r w:rsidRPr="00A85215">
        <w:rPr>
          <w:rFonts w:ascii="Arial" w:hAnsi="Arial" w:cs="Arial"/>
          <w:color w:val="000000"/>
          <w:sz w:val="26"/>
          <w:szCs w:val="26"/>
        </w:rPr>
        <w:t>declared or shared to the other taxation authorities like VAT, Service tax, Excise</w:t>
      </w:r>
      <w:r w:rsidR="00A85215" w:rsidRPr="00A85215">
        <w:rPr>
          <w:rFonts w:ascii="Arial" w:hAnsi="Arial" w:cs="Arial"/>
          <w:color w:val="000000"/>
          <w:sz w:val="26"/>
          <w:szCs w:val="26"/>
        </w:rPr>
        <w:t xml:space="preserve"> </w:t>
      </w:r>
      <w:r w:rsidRPr="00A85215">
        <w:rPr>
          <w:rFonts w:ascii="Arial" w:hAnsi="Arial" w:cs="Arial"/>
          <w:color w:val="000000"/>
          <w:sz w:val="26"/>
          <w:szCs w:val="26"/>
        </w:rPr>
        <w:t>Custom.</w:t>
      </w:r>
    </w:p>
    <w:p w:rsidR="00A85215" w:rsidRPr="00A85215" w:rsidRDefault="00A85215" w:rsidP="00A85215">
      <w:pPr>
        <w:pStyle w:val="ListParagraph"/>
        <w:rPr>
          <w:rFonts w:ascii="Arial" w:hAnsi="Arial" w:cs="Arial"/>
          <w:color w:val="000000"/>
          <w:sz w:val="26"/>
          <w:szCs w:val="26"/>
        </w:rPr>
      </w:pPr>
    </w:p>
    <w:p w:rsidR="00A85215" w:rsidRPr="00A85215" w:rsidRDefault="00A85215" w:rsidP="00A85215">
      <w:pPr>
        <w:pStyle w:val="ListParagraph"/>
        <w:autoSpaceDE w:val="0"/>
        <w:autoSpaceDN w:val="0"/>
        <w:adjustRightInd w:val="0"/>
        <w:spacing w:after="0" w:line="240" w:lineRule="auto"/>
        <w:rPr>
          <w:rFonts w:ascii="Arial" w:hAnsi="Arial" w:cs="Arial"/>
          <w:color w:val="000000"/>
          <w:sz w:val="26"/>
          <w:szCs w:val="26"/>
        </w:rPr>
      </w:pPr>
    </w:p>
    <w:p w:rsidR="00EA4167" w:rsidRDefault="00EA4167" w:rsidP="00A85215">
      <w:pPr>
        <w:pStyle w:val="Heading2"/>
      </w:pPr>
      <w:r>
        <w:t>What are the effects or consequences of non disclosure under this Scheme?</w:t>
      </w:r>
    </w:p>
    <w:p w:rsidR="00EA4167" w:rsidRPr="00A85215" w:rsidRDefault="00EA4167" w:rsidP="00A85215">
      <w:pPr>
        <w:pStyle w:val="ListParagraph"/>
        <w:numPr>
          <w:ilvl w:val="0"/>
          <w:numId w:val="8"/>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Undisclosed Income and the value of any asset acquired out of such Income in any</w:t>
      </w:r>
      <w:r w:rsidR="00A85215" w:rsidRPr="00A85215">
        <w:rPr>
          <w:rFonts w:ascii="Arial" w:hAnsi="Arial" w:cs="Arial"/>
          <w:color w:val="000000"/>
          <w:sz w:val="26"/>
          <w:szCs w:val="26"/>
        </w:rPr>
        <w:t xml:space="preserve"> </w:t>
      </w:r>
      <w:r w:rsidRPr="00A85215">
        <w:rPr>
          <w:rFonts w:ascii="Arial" w:hAnsi="Arial" w:cs="Arial"/>
          <w:color w:val="000000"/>
          <w:sz w:val="26"/>
          <w:szCs w:val="26"/>
        </w:rPr>
        <w:t xml:space="preserve">year </w:t>
      </w:r>
      <w:proofErr w:type="spellStart"/>
      <w:r w:rsidRPr="00A85215">
        <w:rPr>
          <w:rFonts w:ascii="Arial" w:hAnsi="Arial" w:cs="Arial"/>
          <w:color w:val="000000"/>
          <w:sz w:val="26"/>
          <w:szCs w:val="26"/>
        </w:rPr>
        <w:t>upto</w:t>
      </w:r>
      <w:proofErr w:type="spellEnd"/>
      <w:r w:rsidRPr="00A85215">
        <w:rPr>
          <w:rFonts w:ascii="Arial" w:hAnsi="Arial" w:cs="Arial"/>
          <w:color w:val="000000"/>
          <w:sz w:val="26"/>
          <w:szCs w:val="26"/>
        </w:rPr>
        <w:t xml:space="preserve"> FY 2015</w:t>
      </w:r>
      <w:r w:rsidR="00A85215" w:rsidRPr="00A85215">
        <w:rPr>
          <w:rFonts w:ascii="Arial" w:hAnsi="Arial" w:cs="Arial"/>
          <w:color w:val="000000"/>
          <w:sz w:val="26"/>
          <w:szCs w:val="26"/>
        </w:rPr>
        <w:t>-</w:t>
      </w:r>
      <w:r w:rsidRPr="00A85215">
        <w:rPr>
          <w:rFonts w:ascii="Arial" w:hAnsi="Arial" w:cs="Arial"/>
          <w:color w:val="000000"/>
          <w:sz w:val="26"/>
          <w:szCs w:val="26"/>
        </w:rPr>
        <w:t>16</w:t>
      </w:r>
      <w:r w:rsidR="00A85215" w:rsidRPr="00A85215">
        <w:rPr>
          <w:rFonts w:ascii="Arial" w:hAnsi="Arial" w:cs="Arial"/>
          <w:color w:val="000000"/>
          <w:sz w:val="26"/>
          <w:szCs w:val="26"/>
        </w:rPr>
        <w:t xml:space="preserve"> </w:t>
      </w:r>
      <w:r w:rsidRPr="00A85215">
        <w:rPr>
          <w:rFonts w:ascii="Arial" w:hAnsi="Arial" w:cs="Arial"/>
          <w:color w:val="000000"/>
          <w:sz w:val="26"/>
          <w:szCs w:val="26"/>
        </w:rPr>
        <w:t xml:space="preserve">which </w:t>
      </w:r>
      <w:proofErr w:type="gramStart"/>
      <w:r w:rsidRPr="00A85215">
        <w:rPr>
          <w:rFonts w:ascii="Arial" w:hAnsi="Arial" w:cs="Arial"/>
          <w:color w:val="000000"/>
          <w:sz w:val="26"/>
          <w:szCs w:val="26"/>
        </w:rPr>
        <w:t>is</w:t>
      </w:r>
      <w:proofErr w:type="gramEnd"/>
      <w:r w:rsidRPr="00A85215">
        <w:rPr>
          <w:rFonts w:ascii="Arial" w:hAnsi="Arial" w:cs="Arial"/>
          <w:color w:val="000000"/>
          <w:sz w:val="26"/>
          <w:szCs w:val="26"/>
        </w:rPr>
        <w:t xml:space="preserve"> not declared under the Scheme will be brought to tax in</w:t>
      </w:r>
      <w:r w:rsidR="00A85215" w:rsidRPr="00A85215">
        <w:rPr>
          <w:rFonts w:ascii="Arial" w:hAnsi="Arial" w:cs="Arial"/>
          <w:color w:val="000000"/>
          <w:sz w:val="26"/>
          <w:szCs w:val="26"/>
        </w:rPr>
        <w:t xml:space="preserve"> </w:t>
      </w:r>
      <w:r w:rsidRPr="00A85215">
        <w:rPr>
          <w:rFonts w:ascii="Arial" w:hAnsi="Arial" w:cs="Arial"/>
          <w:color w:val="000000"/>
          <w:sz w:val="26"/>
          <w:szCs w:val="26"/>
        </w:rPr>
        <w:t>the year in which notice is issued by the Department.</w:t>
      </w:r>
    </w:p>
    <w:p w:rsidR="00EA4167" w:rsidRDefault="00EA4167" w:rsidP="00A85215">
      <w:pPr>
        <w:pStyle w:val="ListParagraph"/>
        <w:numPr>
          <w:ilvl w:val="0"/>
          <w:numId w:val="8"/>
        </w:numPr>
        <w:autoSpaceDE w:val="0"/>
        <w:autoSpaceDN w:val="0"/>
        <w:adjustRightInd w:val="0"/>
        <w:spacing w:after="0" w:line="240" w:lineRule="auto"/>
        <w:rPr>
          <w:rFonts w:ascii="Arial" w:hAnsi="Arial" w:cs="Arial"/>
          <w:color w:val="000000"/>
          <w:sz w:val="26"/>
          <w:szCs w:val="26"/>
        </w:rPr>
      </w:pPr>
      <w:r w:rsidRPr="00A85215">
        <w:rPr>
          <w:rFonts w:ascii="Arial" w:hAnsi="Arial" w:cs="Arial"/>
          <w:color w:val="000000"/>
          <w:sz w:val="26"/>
          <w:szCs w:val="26"/>
        </w:rPr>
        <w:t>All consequences including, penalty, interest &amp; prosecution under IT Act will follow</w:t>
      </w:r>
      <w:r w:rsidR="00A85215" w:rsidRPr="00A85215">
        <w:rPr>
          <w:rFonts w:ascii="Arial" w:hAnsi="Arial" w:cs="Arial"/>
          <w:color w:val="000000"/>
          <w:sz w:val="26"/>
          <w:szCs w:val="26"/>
        </w:rPr>
        <w:t xml:space="preserve"> </w:t>
      </w:r>
      <w:r w:rsidRPr="00A85215">
        <w:rPr>
          <w:rFonts w:ascii="Arial" w:hAnsi="Arial" w:cs="Arial"/>
          <w:color w:val="000000"/>
          <w:sz w:val="26"/>
          <w:szCs w:val="26"/>
        </w:rPr>
        <w:t>accordingly.</w:t>
      </w:r>
    </w:p>
    <w:p w:rsidR="00A85215" w:rsidRPr="00A85215" w:rsidRDefault="00A85215" w:rsidP="00A85215">
      <w:pPr>
        <w:pStyle w:val="ListParagraph"/>
        <w:autoSpaceDE w:val="0"/>
        <w:autoSpaceDN w:val="0"/>
        <w:adjustRightInd w:val="0"/>
        <w:spacing w:after="0" w:line="240" w:lineRule="auto"/>
        <w:rPr>
          <w:rFonts w:ascii="Arial" w:hAnsi="Arial" w:cs="Arial"/>
          <w:color w:val="000000"/>
          <w:sz w:val="26"/>
          <w:szCs w:val="26"/>
        </w:rPr>
      </w:pPr>
    </w:p>
    <w:p w:rsidR="00EA4167" w:rsidRDefault="00EA4167"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Thus this was the complete overview of the IDS scheme of </w:t>
      </w:r>
      <w:proofErr w:type="spellStart"/>
      <w:r>
        <w:rPr>
          <w:rFonts w:ascii="Arial" w:hAnsi="Arial" w:cs="Arial"/>
          <w:color w:val="000000"/>
          <w:sz w:val="26"/>
          <w:szCs w:val="26"/>
        </w:rPr>
        <w:t>Modi</w:t>
      </w:r>
      <w:proofErr w:type="spellEnd"/>
      <w:r>
        <w:rPr>
          <w:rFonts w:ascii="Arial" w:hAnsi="Arial" w:cs="Arial"/>
          <w:color w:val="000000"/>
          <w:sz w:val="26"/>
          <w:szCs w:val="26"/>
        </w:rPr>
        <w:t xml:space="preserve"> Government, which is trying</w:t>
      </w:r>
      <w:r w:rsidR="00A85215">
        <w:rPr>
          <w:rFonts w:ascii="Arial" w:hAnsi="Arial" w:cs="Arial"/>
          <w:color w:val="000000"/>
          <w:sz w:val="26"/>
          <w:szCs w:val="26"/>
        </w:rPr>
        <w:t xml:space="preserve"> </w:t>
      </w:r>
      <w:r>
        <w:rPr>
          <w:rFonts w:ascii="Arial" w:hAnsi="Arial" w:cs="Arial"/>
          <w:color w:val="000000"/>
          <w:sz w:val="26"/>
          <w:szCs w:val="26"/>
        </w:rPr>
        <w:t>to increase the treasury of government by catching the evaders and use the money in growth</w:t>
      </w:r>
      <w:r w:rsidR="00A85215">
        <w:rPr>
          <w:rFonts w:ascii="Arial" w:hAnsi="Arial" w:cs="Arial"/>
          <w:color w:val="000000"/>
          <w:sz w:val="26"/>
          <w:szCs w:val="26"/>
        </w:rPr>
        <w:t xml:space="preserve"> </w:t>
      </w:r>
      <w:r>
        <w:rPr>
          <w:rFonts w:ascii="Arial" w:hAnsi="Arial" w:cs="Arial"/>
          <w:color w:val="000000"/>
          <w:sz w:val="26"/>
          <w:szCs w:val="26"/>
        </w:rPr>
        <w:t>and development of country, however it’s also our responsibility being as an professional to</w:t>
      </w:r>
      <w:r w:rsidR="00A85215">
        <w:rPr>
          <w:rFonts w:ascii="Arial" w:hAnsi="Arial" w:cs="Arial"/>
          <w:color w:val="000000"/>
          <w:sz w:val="26"/>
          <w:szCs w:val="26"/>
        </w:rPr>
        <w:t xml:space="preserve"> </w:t>
      </w:r>
      <w:r>
        <w:rPr>
          <w:rFonts w:ascii="Arial" w:hAnsi="Arial" w:cs="Arial"/>
          <w:color w:val="000000"/>
          <w:sz w:val="26"/>
          <w:szCs w:val="26"/>
        </w:rPr>
        <w:t>help our clients in tax planning not tax evading and promote them to use the benefit of the</w:t>
      </w:r>
      <w:r w:rsidR="00A85215">
        <w:rPr>
          <w:rFonts w:ascii="Arial" w:hAnsi="Arial" w:cs="Arial"/>
          <w:color w:val="000000"/>
          <w:sz w:val="26"/>
          <w:szCs w:val="26"/>
        </w:rPr>
        <w:t xml:space="preserve"> </w:t>
      </w:r>
      <w:r>
        <w:rPr>
          <w:rFonts w:ascii="Arial" w:hAnsi="Arial" w:cs="Arial"/>
          <w:color w:val="000000"/>
          <w:sz w:val="26"/>
          <w:szCs w:val="26"/>
        </w:rPr>
        <w:t>Scheme or else the future consequences are going to be harsh.</w:t>
      </w:r>
    </w:p>
    <w:p w:rsidR="005B7D13" w:rsidRDefault="005B7D13" w:rsidP="00EA4167">
      <w:pPr>
        <w:autoSpaceDE w:val="0"/>
        <w:autoSpaceDN w:val="0"/>
        <w:adjustRightInd w:val="0"/>
        <w:spacing w:after="0" w:line="240" w:lineRule="auto"/>
        <w:rPr>
          <w:rFonts w:ascii="Arial" w:hAnsi="Arial" w:cs="Arial"/>
          <w:color w:val="000000"/>
          <w:sz w:val="26"/>
          <w:szCs w:val="26"/>
        </w:rPr>
      </w:pPr>
    </w:p>
    <w:p w:rsidR="005B7D13" w:rsidRDefault="005B7D13" w:rsidP="00EA416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Source courtesy:</w:t>
      </w:r>
      <w:r w:rsidR="007256BB">
        <w:rPr>
          <w:rFonts w:ascii="Arial" w:hAnsi="Arial" w:cs="Arial"/>
          <w:color w:val="000000"/>
          <w:sz w:val="26"/>
          <w:szCs w:val="26"/>
        </w:rPr>
        <w:t>caclubindia.com</w:t>
      </w:r>
    </w:p>
    <w:sectPr w:rsidR="005B7D13" w:rsidSect="00F57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BD3"/>
    <w:multiLevelType w:val="hybridMultilevel"/>
    <w:tmpl w:val="B5D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1258B"/>
    <w:multiLevelType w:val="hybridMultilevel"/>
    <w:tmpl w:val="0A5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81AC1"/>
    <w:multiLevelType w:val="hybridMultilevel"/>
    <w:tmpl w:val="0CA4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847B7"/>
    <w:multiLevelType w:val="hybridMultilevel"/>
    <w:tmpl w:val="DD12BC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2547F"/>
    <w:multiLevelType w:val="hybridMultilevel"/>
    <w:tmpl w:val="8D4E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A70D1"/>
    <w:multiLevelType w:val="hybridMultilevel"/>
    <w:tmpl w:val="94B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4679E"/>
    <w:multiLevelType w:val="hybridMultilevel"/>
    <w:tmpl w:val="C522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13D7B"/>
    <w:multiLevelType w:val="hybridMultilevel"/>
    <w:tmpl w:val="C99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4167"/>
    <w:rsid w:val="00061C1A"/>
    <w:rsid w:val="005B7D13"/>
    <w:rsid w:val="007256BB"/>
    <w:rsid w:val="00A85215"/>
    <w:rsid w:val="00EA4167"/>
    <w:rsid w:val="00F5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3C"/>
  </w:style>
  <w:style w:type="paragraph" w:styleId="Heading1">
    <w:name w:val="heading 1"/>
    <w:basedOn w:val="Normal"/>
    <w:next w:val="Normal"/>
    <w:link w:val="Heading1Char"/>
    <w:uiPriority w:val="9"/>
    <w:qFormat/>
    <w:rsid w:val="00EA4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41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1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416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61C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2</cp:revision>
  <dcterms:created xsi:type="dcterms:W3CDTF">2016-07-18T04:41:00Z</dcterms:created>
  <dcterms:modified xsi:type="dcterms:W3CDTF">2016-07-18T05:31:00Z</dcterms:modified>
</cp:coreProperties>
</file>